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330"/>
        <w:ind w:left="280" w:leftChars="100" w:right="240" w:firstLine="0" w:firstLineChars="0"/>
        <w:jc w:val="center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УВЕДОМЛЕНИЕ</w:t>
      </w:r>
    </w:p>
    <w:p>
      <w:pPr>
        <w:spacing w:before="240" w:after="330"/>
        <w:ind w:left="240" w:right="240" w:hanging="240"/>
        <w:jc w:val="right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от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5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декабря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4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года</w:t>
      </w:r>
    </w:p>
    <w:p>
      <w:pPr>
        <w:spacing w:before="0" w:after="0"/>
        <w:ind w:left="0" w:leftChars="0" w:right="0" w:firstLine="840" w:firstLineChars="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Настоящим Министерство жилищно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-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коммунального хозяйства и энергетики Республики Саха (Якутия) уведомляет о проведении публичных консультаций в целях оценки регулирующего воздействия проекта приказа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en-US" w:eastAsia="ru-RU"/>
        </w:rPr>
        <w:t>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 w:eastAsia="ru-RU"/>
        </w:rPr>
        <w:t>О внесении изменений в Порядок предоставления субсидии ГУП «Жилищно-коммунальное хозяйство Республики Саха (Якутия)» на возмещение процентов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en-US" w:eastAsia="ru-RU"/>
        </w:rPr>
        <w:t xml:space="preserve"> по привлеченным кредитам на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 w:eastAsia="ru-RU"/>
        </w:rPr>
        <w:t>строительство объекта «Полигон размещения твердых коммунальных отходов в городе Якутске», утвержденный приказом Министерства ЖКХ и энергетики РС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en-US" w:eastAsia="ru-RU"/>
        </w:rPr>
        <w:t xml:space="preserve"> (Я)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 w:eastAsia="ru-RU"/>
        </w:rPr>
        <w:t xml:space="preserve"> от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en-US" w:eastAsia="ru-RU"/>
        </w:rPr>
        <w:t>20.08.2024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 w:eastAsia="ru-RU"/>
        </w:rPr>
        <w:t xml:space="preserve"> №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en-US" w:eastAsia="ru-RU"/>
        </w:rPr>
        <w:t>343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 w:eastAsia="ru-RU"/>
        </w:rPr>
        <w:t>-ОД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en-US" w:eastAsia="ru-RU"/>
        </w:rPr>
        <w:t>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(далее — проект).</w:t>
      </w:r>
    </w:p>
    <w:p>
      <w:pPr>
        <w:spacing w:before="0" w:after="0"/>
        <w:ind w:left="0" w:leftChars="0" w:right="0" w:firstLine="840" w:firstLineChars="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В рамках указанных консультаций все заинтересованные лица могут направить свои предложения и (или) замечания по данному проекту на электронную почту: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333333"/>
          <w:spacing w:val="0"/>
          <w:sz w:val="28"/>
        </w:rPr>
        <w:t> </w:t>
      </w:r>
      <w:r>
        <w:rPr>
          <w:rFonts w:hint="default" w:ascii="Times New Roman" w:hAnsi="Times New Roman" w:cs="Times New Roman"/>
          <w:b/>
          <w:color w:val="0000FF"/>
          <w:sz w:val="28"/>
          <w:u w:val="single"/>
        </w:rPr>
        <w:t>tko.otdel@centerjkh.ru</w:t>
      </w:r>
    </w:p>
    <w:p>
      <w:pPr>
        <w:spacing w:before="0" w:after="0"/>
        <w:ind w:left="0" w:leftChars="0" w:right="0" w:firstLine="840" w:firstLineChars="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Сроки проведения публичных консультаций: с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9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декабря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4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года по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13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декабря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4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года.</w:t>
      </w:r>
    </w:p>
    <w:p>
      <w:pPr>
        <w:spacing w:before="0" w:after="0"/>
        <w:ind w:left="0" w:leftChars="0" w:right="0" w:firstLine="840" w:firstLineChars="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Контактное лицо по вопросам заполнения формы запроса и его отправки: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начальник отдела обращения с ТКО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ГАУ РС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(Я)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Центр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развития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ЖКХ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и повышения энергоэффективности»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-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Мыреев Леонид Иннокентьевич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, к.т.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8(4112)508-967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.</w:t>
      </w:r>
    </w:p>
    <w:p>
      <w:pPr>
        <w:spacing w:before="0" w:after="330"/>
        <w:ind w:left="450" w:right="0" w:hanging="450"/>
        <w:jc w:val="center"/>
        <w:rPr>
          <w:rFonts w:ascii="PT Astra Serif" w:hAnsi="PT Astra Serif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ascii="PT Astra Serif" w:hAnsi="PT Astra Serif"/>
          <w:sz w:val="28"/>
        </w:rPr>
        <w:t>_______________</w:t>
      </w:r>
      <w:r>
        <w:rPr>
          <w:rFonts w:ascii="PT Astra Serif" w:hAnsi="PT Astra Serif"/>
          <w:sz w:val="28"/>
        </w:rPr>
        <w:br w:type="textWrapping"/>
      </w:r>
    </w:p>
    <w:p/>
    <w:sectPr>
      <w:pgSz w:w="11906" w:h="16838"/>
      <w:pgMar w:top="1134" w:right="737" w:bottom="1134" w:left="1304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黑体">
    <w:altName w:val="Times New Roma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黑体">
    <w:altName w:val="Cormora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morant">
    <w:panose1 w:val="00000500000000000000"/>
    <w:charset w:val="00"/>
    <w:family w:val="auto"/>
    <w:pitch w:val="default"/>
    <w:sig w:usb0="20000207" w:usb1="00000001" w:usb2="00000000" w:usb3="00000000" w:csb0="2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FBFA661"/>
    <w:rsid w:val="2FFB9CE8"/>
    <w:rsid w:val="349908FB"/>
    <w:rsid w:val="3CF7B8D6"/>
    <w:rsid w:val="5FC7C133"/>
    <w:rsid w:val="5FEF01AC"/>
    <w:rsid w:val="6DF97D8F"/>
    <w:rsid w:val="6F49E323"/>
    <w:rsid w:val="71FB6521"/>
    <w:rsid w:val="777CDE1A"/>
    <w:rsid w:val="783F2A22"/>
    <w:rsid w:val="79CF0719"/>
    <w:rsid w:val="7D8BD89B"/>
    <w:rsid w:val="7DDCF1A6"/>
    <w:rsid w:val="7DF7E666"/>
    <w:rsid w:val="7E7F28B8"/>
    <w:rsid w:val="7EFEF282"/>
    <w:rsid w:val="7F2C7495"/>
    <w:rsid w:val="7F6E70E9"/>
    <w:rsid w:val="7FFF94BF"/>
    <w:rsid w:val="81BFDBD0"/>
    <w:rsid w:val="ABFE9658"/>
    <w:rsid w:val="AFBEEED5"/>
    <w:rsid w:val="B6B9E364"/>
    <w:rsid w:val="B7D4CD21"/>
    <w:rsid w:val="BB1FDC39"/>
    <w:rsid w:val="BFEF35A5"/>
    <w:rsid w:val="BFF2ABCB"/>
    <w:rsid w:val="DF8C0FC8"/>
    <w:rsid w:val="E12DD59A"/>
    <w:rsid w:val="FBCF61D8"/>
    <w:rsid w:val="FEBD5EE4"/>
    <w:rsid w:val="FFCFD47F"/>
    <w:rsid w:val="FFEB5D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XO Thames" w:hAnsi="XO Thames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semiHidden/>
    <w:unhideWhenUsed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Body Text"/>
    <w:basedOn w:val="1"/>
    <w:qFormat/>
    <w:uiPriority w:val="0"/>
    <w:pPr>
      <w:spacing w:after="120"/>
    </w:pPr>
  </w:style>
  <w:style w:type="paragraph" w:styleId="14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5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0">
    <w:name w:val="Title"/>
    <w:next w:val="1"/>
    <w:qFormat/>
    <w:uiPriority w:val="10"/>
    <w:pPr>
      <w:spacing w:before="567" w:after="567" w:line="240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1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customStyle="1" w:styleId="22">
    <w:name w:val="Footnote"/>
    <w:link w:val="23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3">
    <w:name w:val="Footnote1"/>
    <w:link w:val="22"/>
    <w:qFormat/>
    <w:uiPriority w:val="0"/>
    <w:rPr>
      <w:rFonts w:ascii="XO Thames" w:hAnsi="XO Thames"/>
      <w:sz w:val="22"/>
    </w:rPr>
  </w:style>
  <w:style w:type="paragraph" w:customStyle="1" w:styleId="24">
    <w:name w:val="Header and Footer"/>
    <w:link w:val="25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0"/>
    </w:rPr>
  </w:style>
  <w:style w:type="character" w:customStyle="1" w:styleId="25">
    <w:name w:val="Header and Footer1"/>
    <w:link w:val="24"/>
    <w:qFormat/>
    <w:uiPriority w:val="0"/>
    <w:rPr>
      <w:rFonts w:ascii="XO Thames" w:hAnsi="XO Thames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ScaleCrop>false</ScaleCrop>
  <LinksUpToDate>false</LinksUpToDate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2023-11-03T07:03:00Z</dcterms:created>
  <dc:creator>ostrelgina_vk@corp.centerjkh.ru</dc:creator>
  <cp:lastModifiedBy>hovrova_sn</cp:lastModifiedBy>
  <dcterms:modified xsi:type="dcterms:W3CDTF">2024-12-05T09:20:22Z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